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AF" w:rsidRPr="001A05AF" w:rsidRDefault="001A05AF" w:rsidP="001A05AF">
      <w:pPr>
        <w:widowControl/>
        <w:shd w:val="clear" w:color="auto" w:fill="FFFFFF"/>
        <w:suppressAutoHyphens w:val="0"/>
        <w:autoSpaceDN/>
        <w:spacing w:before="375" w:after="225" w:line="240" w:lineRule="auto"/>
        <w:jc w:val="center"/>
        <w:outlineLvl w:val="2"/>
        <w:rPr>
          <w:rFonts w:ascii="Arial" w:eastAsia="Times New Roman" w:hAnsi="Arial" w:cs="Arial"/>
          <w:color w:val="4C4C4C"/>
          <w:spacing w:val="2"/>
          <w:kern w:val="0"/>
          <w:sz w:val="38"/>
          <w:szCs w:val="38"/>
          <w:lang w:eastAsia="ru-RU"/>
        </w:rPr>
      </w:pPr>
      <w:bookmarkStart w:id="0" w:name="_GoBack"/>
      <w:r w:rsidRPr="001A05AF">
        <w:rPr>
          <w:rFonts w:ascii="Arial" w:eastAsia="Times New Roman" w:hAnsi="Arial" w:cs="Arial"/>
          <w:color w:val="4C4C4C"/>
          <w:spacing w:val="2"/>
          <w:kern w:val="0"/>
          <w:sz w:val="38"/>
          <w:szCs w:val="38"/>
          <w:lang w:eastAsia="ru-RU"/>
        </w:rPr>
        <w:t>Целевые значения критериев доступности и качества медицинской помощи, оказываемой в рамках Программы государственных гарантий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379"/>
        <w:gridCol w:w="2139"/>
        <w:gridCol w:w="1001"/>
        <w:gridCol w:w="1127"/>
        <w:gridCol w:w="1127"/>
      </w:tblGrid>
      <w:tr w:rsidR="001A05AF" w:rsidRPr="001A05AF" w:rsidTr="001A05AF">
        <w:trPr>
          <w:trHeight w:val="15"/>
        </w:trPr>
        <w:tc>
          <w:tcPr>
            <w:tcW w:w="554" w:type="dxa"/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"/>
                <w:szCs w:val="24"/>
                <w:lang w:eastAsia="ru-RU"/>
              </w:rPr>
            </w:pP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2020 год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</w:t>
            </w:r>
          </w:p>
        </w:tc>
      </w:tr>
      <w:tr w:rsidR="001A05AF" w:rsidRPr="001A05AF" w:rsidTr="001A05AF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Критерии качества медицинской помощи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Удовлетворенность населения медицинской помощью,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 от числа опрошенных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65,0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число умерших в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трудоспособном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br/>
              <w:t>на 100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447,5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446,0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445,7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умерших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36,3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на 100 тыс.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живыми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12,5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Младенческая смертность, в том числе</w:t>
            </w: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br/>
              <w:t>- городского населения</w:t>
            </w: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br/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на 1000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живыми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5,4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4,6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8,4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умерших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Смертность детей в возрасте 0 - 4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270,0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24,0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Смертность детей в возрасте 0 - </w:t>
            </w: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lastRenderedPageBreak/>
              <w:t>17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lastRenderedPageBreak/>
              <w:t xml:space="preserve">на 100 тыс. человек </w:t>
            </w: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lastRenderedPageBreak/>
              <w:t>населения соответствующего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lastRenderedPageBreak/>
              <w:t>81,0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81,0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54,5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60,0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в первые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54,3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25,0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проведен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в первые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22,0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терапия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в первые</w:t>
            </w:r>
            <w:proofErr w:type="gramEnd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2,9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Количество обоснованных жалоб,</w:t>
            </w: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br/>
              <w:t>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единиц на 1000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0,02</w:t>
            </w:r>
          </w:p>
        </w:tc>
      </w:tr>
      <w:tr w:rsidR="001A05AF" w:rsidRPr="001A05AF" w:rsidTr="001A05AF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Критерии доступности медицинской помощи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Обеспеченность населения врачами - всего населения,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41,0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42,7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26,0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Обеспеченность населения врачами, оказывающими медицинскую помощь в амбулаторных условиях, - всего населения,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23,7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23,8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23,4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Обеспеченность населения врачами, оказывающими медицинскую помощь в стационарных условиях, - всего населения,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14,9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16,5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6,9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Обеспеченность населения средним медицинским персоналом - всего, населения,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120,5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123,9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104,5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104,5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104,5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условиях, - всего населения,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56,8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57,0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66,6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условиях, - всего населения,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53,1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56,9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33,6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5,69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2,22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2,24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охвата профилактическими медицинскими осмотрами детей, в том числе проживающих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в городской местности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- в сельской местности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95,4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6,2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на 1000 человек сельского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290,0</w:t>
            </w:r>
          </w:p>
        </w:tc>
      </w:tr>
      <w:tr w:rsidR="001A05AF" w:rsidRPr="001A05AF" w:rsidTr="001A05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5AF" w:rsidRPr="001A05AF" w:rsidRDefault="001A05AF" w:rsidP="001A05AF">
            <w:pPr>
              <w:widowControl/>
              <w:suppressAutoHyphens w:val="0"/>
              <w:autoSpaceDN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</w:pPr>
            <w:r w:rsidRPr="001A05AF">
              <w:rPr>
                <w:rFonts w:ascii="Times New Roman" w:eastAsia="Times New Roman" w:hAnsi="Times New Roman" w:cs="Times New Roman"/>
                <w:color w:val="2D2D2D"/>
                <w:kern w:val="0"/>
                <w:sz w:val="21"/>
                <w:szCs w:val="21"/>
                <w:lang w:eastAsia="ru-RU"/>
              </w:rPr>
              <w:t>4,0</w:t>
            </w:r>
          </w:p>
        </w:tc>
      </w:tr>
    </w:tbl>
    <w:p w:rsidR="0024794C" w:rsidRDefault="0024794C"/>
    <w:sectPr w:rsidR="0024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C"/>
    <w:rsid w:val="00071A07"/>
    <w:rsid w:val="00085BBD"/>
    <w:rsid w:val="001219BC"/>
    <w:rsid w:val="001803F8"/>
    <w:rsid w:val="001A05AF"/>
    <w:rsid w:val="001E5E7C"/>
    <w:rsid w:val="0024794C"/>
    <w:rsid w:val="002C0C82"/>
    <w:rsid w:val="002E44A2"/>
    <w:rsid w:val="00300EBD"/>
    <w:rsid w:val="003E4A3F"/>
    <w:rsid w:val="003E6165"/>
    <w:rsid w:val="0040396F"/>
    <w:rsid w:val="004160E6"/>
    <w:rsid w:val="004574DB"/>
    <w:rsid w:val="00490B69"/>
    <w:rsid w:val="004C6449"/>
    <w:rsid w:val="007B2E80"/>
    <w:rsid w:val="00834DA0"/>
    <w:rsid w:val="009D7F9C"/>
    <w:rsid w:val="00A140AC"/>
    <w:rsid w:val="00A9063F"/>
    <w:rsid w:val="00AA1687"/>
    <w:rsid w:val="00AD7781"/>
    <w:rsid w:val="00B2435C"/>
    <w:rsid w:val="00BE03F7"/>
    <w:rsid w:val="00C3539E"/>
    <w:rsid w:val="00C73D6B"/>
    <w:rsid w:val="00CF6C2C"/>
    <w:rsid w:val="00D36AFA"/>
    <w:rsid w:val="00D463DF"/>
    <w:rsid w:val="00D545C5"/>
    <w:rsid w:val="00DB2369"/>
    <w:rsid w:val="00F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3">
    <w:name w:val="heading 3"/>
    <w:basedOn w:val="a"/>
    <w:link w:val="30"/>
    <w:uiPriority w:val="9"/>
    <w:qFormat/>
    <w:rsid w:val="001A05A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810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F2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22810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A05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3">
    <w:name w:val="heading 3"/>
    <w:basedOn w:val="a"/>
    <w:link w:val="30"/>
    <w:uiPriority w:val="9"/>
    <w:qFormat/>
    <w:rsid w:val="001A05A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810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F2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22810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A05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7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2018-02-06T05:18:00Z</dcterms:created>
  <dcterms:modified xsi:type="dcterms:W3CDTF">2018-02-06T05:19:00Z</dcterms:modified>
</cp:coreProperties>
</file>